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2BCC5" w14:textId="77777777" w:rsidR="002A1939" w:rsidRPr="002A1939" w:rsidRDefault="002A1939" w:rsidP="002A1939">
      <w:pPr>
        <w:rPr>
          <w:b/>
          <w:bCs/>
        </w:rPr>
      </w:pPr>
      <w:r w:rsidRPr="002A1939">
        <w:rPr>
          <w:b/>
          <w:bCs/>
        </w:rPr>
        <w:t>Habilidades da BNCC de Língua Portuguesa para o 5° ano do Ensino Fundamental</w:t>
      </w:r>
    </w:p>
    <w:p w14:paraId="11B2CF2F" w14:textId="77777777" w:rsidR="002A1939" w:rsidRPr="002A1939" w:rsidRDefault="002A1939" w:rsidP="002A1939">
      <w:pPr>
        <w:rPr>
          <w:b/>
          <w:bCs/>
        </w:rPr>
      </w:pPr>
      <w:r w:rsidRPr="002A1939">
        <w:rPr>
          <w:b/>
          <w:bCs/>
        </w:rPr>
        <w:t>HABILIDADES ESPECÍFICAS DO 5° ANO:</w:t>
      </w:r>
    </w:p>
    <w:p w14:paraId="13C303E9" w14:textId="77777777" w:rsidR="002A1939" w:rsidRPr="002A1939" w:rsidRDefault="002A1939" w:rsidP="002A1939">
      <w:r w:rsidRPr="002A1939">
        <w:rPr>
          <w:b/>
          <w:bCs/>
        </w:rPr>
        <w:t>(EF05LP01) </w:t>
      </w:r>
      <w:r w:rsidRPr="002A1939">
        <w:t>Grafar palavras utilizando regras de correspondência fonema- -grafema  regulares, contextuais e morfológicas e palavras de uso frequente com correspondências irregulares.</w:t>
      </w:r>
      <w:r w:rsidRPr="002A1939">
        <w:br/>
      </w:r>
      <w:r w:rsidRPr="002A1939">
        <w:rPr>
          <w:b/>
          <w:bCs/>
        </w:rPr>
        <w:t>(EF05LP02)</w:t>
      </w:r>
      <w:r w:rsidRPr="002A1939">
        <w:t> Identificar o caráter polissêmico das palavras (uma mesma palavra com diferentes significados, de acordo com o contexto de uso), comparando o significado de determinados termos utilizados nas áreas científicas com esses mesmos termos utilizados na linguagem usual.</w:t>
      </w:r>
      <w:r w:rsidRPr="002A1939">
        <w:br/>
      </w:r>
      <w:r w:rsidRPr="002A1939">
        <w:rPr>
          <w:b/>
          <w:bCs/>
        </w:rPr>
        <w:t>(EF05LP03) </w:t>
      </w:r>
      <w:r w:rsidRPr="002A1939">
        <w:t>Acentuar corretamente palavras oxítonas, paroxítonas e proparoxítonas.</w:t>
      </w:r>
      <w:r w:rsidRPr="002A1939">
        <w:br/>
      </w:r>
      <w:r w:rsidRPr="002A1939">
        <w:rPr>
          <w:b/>
          <w:bCs/>
        </w:rPr>
        <w:t>(EF05LP04)</w:t>
      </w:r>
      <w:r w:rsidRPr="002A1939">
        <w:t> Diferenciar, na leitura de textos, vírgula, ponto e vírgula, dois-pontos e reconhecer, na leitura de textos, o efeito de sentido que decorre do uso de reticências, aspas, parênteses.</w:t>
      </w:r>
      <w:r w:rsidRPr="002A1939">
        <w:br/>
      </w:r>
      <w:r w:rsidRPr="002A1939">
        <w:rPr>
          <w:b/>
          <w:bCs/>
        </w:rPr>
        <w:t>(EF05LP05) </w:t>
      </w:r>
      <w:r w:rsidRPr="002A1939">
        <w:t> Identificar a expressão de presente, passado e futuro em tempos verbais do modo indicativo.</w:t>
      </w:r>
      <w:r w:rsidRPr="002A1939">
        <w:br/>
      </w:r>
      <w:r w:rsidRPr="002A1939">
        <w:rPr>
          <w:b/>
          <w:bCs/>
        </w:rPr>
        <w:t>(EF05LP06)</w:t>
      </w:r>
      <w:r w:rsidRPr="002A1939">
        <w:t> Flexionar, adequadamente, na escrita e na oralidade, os verbos em concordância com pronomes pessoais/nomes sujeitos da oração.</w:t>
      </w:r>
      <w:r w:rsidRPr="002A1939">
        <w:br/>
      </w:r>
      <w:r w:rsidRPr="002A1939">
        <w:rPr>
          <w:b/>
          <w:bCs/>
        </w:rPr>
        <w:t>(EF05LP07) </w:t>
      </w:r>
      <w:r w:rsidRPr="002A1939">
        <w:t>Identificar, em textos,  o uso de conjunções e a relação que estabelecem entre partes do texto: adição, oposição, tempo, causa, condição, finalidade.</w:t>
      </w:r>
      <w:r w:rsidRPr="002A1939">
        <w:br/>
      </w:r>
      <w:r w:rsidRPr="002A1939">
        <w:rPr>
          <w:b/>
          <w:bCs/>
        </w:rPr>
        <w:t>(EF05LP08) </w:t>
      </w:r>
      <w:r w:rsidRPr="002A1939">
        <w:t>Diferenciar palavras primitivas, derivadas e compostas, e derivadas por adição de prefixo e de sufixo.</w:t>
      </w:r>
      <w:r w:rsidRPr="002A1939">
        <w:br/>
      </w:r>
      <w:r w:rsidRPr="002A1939">
        <w:rPr>
          <w:b/>
          <w:bCs/>
        </w:rPr>
        <w:t>(EF05LP09)</w:t>
      </w:r>
      <w:r w:rsidRPr="002A1939">
        <w:t> Ler e compreender, com autonomia, textos instrucional de regras de jogo, dentre outros gêneros do campo da vida cotidiana, de acordo com as convenções do gênero e considerando a situação comunicativa e a finalidade do texto.</w:t>
      </w:r>
      <w:r w:rsidRPr="002A1939">
        <w:br/>
      </w:r>
      <w:r w:rsidRPr="002A1939">
        <w:rPr>
          <w:b/>
          <w:bCs/>
        </w:rPr>
        <w:t>(EF05LP10)</w:t>
      </w:r>
      <w:r w:rsidRPr="002A1939">
        <w:t> Ler e compreender, com autonomia, anedotas, piadas e cartuns,, dentre outros gêneros do campo da vida cotidiana, de acordo com as convenções do gênero e  considerando a situação comunicativa e a finalidade do texto.</w:t>
      </w:r>
      <w:r w:rsidRPr="002A1939">
        <w:br/>
      </w:r>
      <w:r w:rsidRPr="002A1939">
        <w:rPr>
          <w:b/>
          <w:bCs/>
        </w:rPr>
        <w:t>(EF05LP11)</w:t>
      </w:r>
      <w:r w:rsidRPr="002A1939">
        <w:t> Registrar, com autonomia, anedotas, piadas e cartuns, dentre outros gêneros do campo da vida cotidiana, de acordo com as convenções do gênero e considerando a situação comunicativa e a finalidade do texto.</w:t>
      </w:r>
      <w:r w:rsidRPr="002A1939">
        <w:br/>
      </w:r>
      <w:r w:rsidRPr="002A1939">
        <w:rPr>
          <w:b/>
          <w:bCs/>
        </w:rPr>
        <w:t>(EF05LP12)</w:t>
      </w:r>
      <w:r w:rsidRPr="002A1939">
        <w:t> Planejar e produzir, com autonomia, textos instrucionais de regras de jogo, dentre outros gêneros do campo da vida cotidiana, de acordo com as convenções do gênero e considerando a situação comunicativa e a finalidade do texto.</w:t>
      </w:r>
      <w:r w:rsidRPr="002A1939">
        <w:br/>
      </w:r>
      <w:r w:rsidRPr="002A1939">
        <w:rPr>
          <w:b/>
          <w:bCs/>
        </w:rPr>
        <w:t>(EF05LP13)</w:t>
      </w:r>
      <w:r w:rsidRPr="002A1939">
        <w:t xml:space="preserve"> Assistir, em vídeo digital, a postagem de </w:t>
      </w:r>
      <w:proofErr w:type="spellStart"/>
      <w:r w:rsidRPr="002A1939">
        <w:t>vlog</w:t>
      </w:r>
      <w:proofErr w:type="spellEnd"/>
      <w:r w:rsidRPr="002A1939">
        <w:t xml:space="preserve"> infantil de críticas de brinquedos e livros de literatura infantil e, a partir dele, planejar e produzir resenhas digitais em áudio ou vídeo.</w:t>
      </w:r>
      <w:r w:rsidRPr="002A1939">
        <w:br/>
      </w:r>
      <w:r w:rsidRPr="002A1939">
        <w:rPr>
          <w:b/>
          <w:bCs/>
        </w:rPr>
        <w:t>(EF05LP14)</w:t>
      </w:r>
      <w:r w:rsidRPr="002A1939">
        <w:t> Identificar e reproduzir, em textos de resenha crítica de brinquedos ou livros de literatura  infantil, a formatação própria desses textos (apresentação e avaliação do produto).</w:t>
      </w:r>
      <w:r w:rsidRPr="002A1939">
        <w:br/>
      </w:r>
      <w:r w:rsidRPr="002A1939">
        <w:rPr>
          <w:b/>
          <w:bCs/>
        </w:rPr>
        <w:t>(EF05LP15) </w:t>
      </w:r>
      <w:r w:rsidRPr="002A1939">
        <w:t xml:space="preserve">Ler/assistir e compreender, com autonomia, notícias, reportagens, vídeos em </w:t>
      </w:r>
      <w:proofErr w:type="spellStart"/>
      <w:r w:rsidRPr="002A1939">
        <w:t>vlogs</w:t>
      </w:r>
      <w:proofErr w:type="spellEnd"/>
      <w:r w:rsidRPr="002A1939">
        <w:t xml:space="preserve"> argumentativos, dentre outros gêneros do campo político-cidadão, de acordo com as convenções dos gêneros e considerando a situação comunicativa e o tema/assunto do texto.</w:t>
      </w:r>
      <w:r w:rsidRPr="002A1939">
        <w:br/>
      </w:r>
      <w:r w:rsidRPr="002A1939">
        <w:rPr>
          <w:b/>
          <w:bCs/>
        </w:rPr>
        <w:t>(EF05LP16)</w:t>
      </w:r>
      <w:r w:rsidRPr="002A1939">
        <w:t> Comparar informações sobre um mesmo fato veiculadas em diferentes mídias e concluir sobre qual é mais confiável e por quê.</w:t>
      </w:r>
      <w:r w:rsidRPr="002A1939">
        <w:br/>
      </w:r>
      <w:r w:rsidRPr="002A1939">
        <w:rPr>
          <w:b/>
          <w:bCs/>
        </w:rPr>
        <w:t>(EF05LP17)</w:t>
      </w:r>
      <w:r w:rsidRPr="002A1939">
        <w:t> Produzir roteiro para edição de uma reportagem digital sobre temas de interesse da turma, a partir de buscas de informações, imagens, áudios e vídeos na internet, de acordo com as convenções do gênero e considerando a situação comunicativa e o tema/assunto do texto.</w:t>
      </w:r>
      <w:r w:rsidRPr="002A1939">
        <w:br/>
      </w:r>
      <w:r w:rsidRPr="002A1939">
        <w:rPr>
          <w:b/>
          <w:bCs/>
        </w:rPr>
        <w:t>(EF05LP18)</w:t>
      </w:r>
      <w:r w:rsidRPr="002A1939">
        <w:t xml:space="preserve"> Roteirizar, produzir e editar vídeo para </w:t>
      </w:r>
      <w:proofErr w:type="spellStart"/>
      <w:r w:rsidRPr="002A1939">
        <w:t>vlogs</w:t>
      </w:r>
      <w:proofErr w:type="spellEnd"/>
      <w:r w:rsidRPr="002A1939">
        <w:t xml:space="preserve"> argumentativos sobre produtos de </w:t>
      </w:r>
      <w:r w:rsidRPr="002A1939">
        <w:lastRenderedPageBreak/>
        <w:t>mídia para público infantil (filmes, desenhos animados, HQs, games etc.), com base em conhecimentos sobre os mesmos, de acordo com as convenções do gênero e considerando a situação comunicativa e o tema/ assunto/finalidade do texto.</w:t>
      </w:r>
      <w:r w:rsidRPr="002A1939">
        <w:br/>
      </w:r>
      <w:r w:rsidRPr="002A1939">
        <w:rPr>
          <w:b/>
          <w:bCs/>
        </w:rPr>
        <w:t>(EF05LP19) </w:t>
      </w:r>
      <w:r w:rsidRPr="002A1939">
        <w:t>Argumentar oralmente sobre acontecimentos de interesse social, com base em conhecimentos sobre fatos divulgados em TV, rádio, mídia impressa e digital, respeitando pontos de vista diferentes.</w:t>
      </w:r>
      <w:r w:rsidRPr="002A1939">
        <w:br/>
      </w:r>
      <w:r w:rsidRPr="002A1939">
        <w:rPr>
          <w:b/>
          <w:bCs/>
        </w:rPr>
        <w:t>(EF05LP20) </w:t>
      </w:r>
      <w:r w:rsidRPr="002A1939">
        <w:t>Analisar a validade e força de argumentos em argumentações sobre produtos de mídia para público infantil (filmes, desenhos animados, HQs, games etc.), com base em conhecimentos sobre os mesmos.</w:t>
      </w:r>
      <w:r w:rsidRPr="002A1939">
        <w:br/>
      </w:r>
      <w:r w:rsidRPr="002A1939">
        <w:rPr>
          <w:b/>
          <w:bCs/>
        </w:rPr>
        <w:t>(EF05LP21)</w:t>
      </w:r>
      <w:r w:rsidRPr="002A1939">
        <w:t xml:space="preserve"> Analisar o padrão </w:t>
      </w:r>
      <w:proofErr w:type="spellStart"/>
      <w:r w:rsidRPr="002A1939">
        <w:t>entonacional</w:t>
      </w:r>
      <w:proofErr w:type="spellEnd"/>
      <w:r w:rsidRPr="002A1939">
        <w:t xml:space="preserve">, a expressão facial e corporal e as escolhas de variedade e registro linguísticos de vloggers de </w:t>
      </w:r>
      <w:proofErr w:type="spellStart"/>
      <w:r w:rsidRPr="002A1939">
        <w:t>vlogs</w:t>
      </w:r>
      <w:proofErr w:type="spellEnd"/>
      <w:r w:rsidRPr="002A1939">
        <w:t xml:space="preserve"> opinativos ou argumentativos.</w:t>
      </w:r>
      <w:r w:rsidRPr="002A1939">
        <w:br/>
      </w:r>
      <w:r w:rsidRPr="002A1939">
        <w:rPr>
          <w:b/>
          <w:bCs/>
        </w:rPr>
        <w:t>(EF05LP22)</w:t>
      </w:r>
      <w:r w:rsidRPr="002A1939">
        <w:t> Ler e compreender verbetes de dicionário, identificando a estrutura, as informações gramaticais (significado de abreviaturas) e as informações semânticas.</w:t>
      </w:r>
      <w:r w:rsidRPr="002A1939">
        <w:br/>
      </w:r>
      <w:r w:rsidRPr="002A1939">
        <w:rPr>
          <w:b/>
          <w:bCs/>
        </w:rPr>
        <w:t>(EF05LP23) </w:t>
      </w:r>
      <w:r w:rsidRPr="002A1939">
        <w:t>Comparar informações apresentadas em gráficos ou tabelas.</w:t>
      </w:r>
      <w:r w:rsidRPr="002A1939">
        <w:br/>
      </w:r>
      <w:r w:rsidRPr="002A1939">
        <w:rPr>
          <w:b/>
          <w:bCs/>
        </w:rPr>
        <w:t>(EF05LP24) </w:t>
      </w:r>
      <w:r w:rsidRPr="002A1939">
        <w:t>Planejar e produzir texto sobre tema de interesse, organizando resultados de pesquisa em fontes de informação impressas ou digitais, incluindo imagens e gráficos ou tabelas, considerando a situação comunicativa e o tema/assunto do texto.</w:t>
      </w:r>
      <w:r w:rsidRPr="002A1939">
        <w:br/>
      </w:r>
      <w:r w:rsidRPr="002A1939">
        <w:rPr>
          <w:b/>
          <w:bCs/>
        </w:rPr>
        <w:t>(EF05LP25) </w:t>
      </w:r>
      <w:r w:rsidRPr="002A1939">
        <w:t>Planejar e produzir, com certa autonomia, verbetes de dicionário, digitais ou impressos, considerando a situação comunicativa e o tema/assunto/finalidade do texto.</w:t>
      </w:r>
      <w:r w:rsidRPr="002A1939">
        <w:br/>
      </w:r>
      <w:r w:rsidRPr="002A1939">
        <w:rPr>
          <w:b/>
          <w:bCs/>
        </w:rPr>
        <w:t>(EF05LP26)</w:t>
      </w:r>
      <w:r w:rsidRPr="002A1939">
        <w:t> Utilizar, ao produzir o texto, conhecimentos linguísticos e gramaticais: regras sintáticas de concordância nominal e verbal, convenções de escrita de citações, pontuação (ponto final, dois-pontos, vírgulas em enumerações) e regras ortográficas.</w:t>
      </w:r>
      <w:r w:rsidRPr="002A1939">
        <w:br/>
      </w:r>
      <w:r w:rsidRPr="002A1939">
        <w:rPr>
          <w:b/>
          <w:bCs/>
        </w:rPr>
        <w:t>(EF05LP27)</w:t>
      </w:r>
      <w:r w:rsidRPr="002A1939">
        <w:t> Utilizar, ao produzir o texto, recursos de coesão pronominal (pronomes anafóricos) e articuladores de relações de sentido (tempo, causa, oposição, conclusão, comparação), com nível adequado de informatividade.</w:t>
      </w:r>
      <w:r w:rsidRPr="002A1939">
        <w:br/>
      </w:r>
      <w:r w:rsidRPr="002A1939">
        <w:rPr>
          <w:b/>
          <w:bCs/>
        </w:rPr>
        <w:t>(EF05LP28)</w:t>
      </w:r>
      <w:r w:rsidRPr="002A1939">
        <w:t xml:space="preserve"> Observar, em </w:t>
      </w:r>
      <w:proofErr w:type="spellStart"/>
      <w:r w:rsidRPr="002A1939">
        <w:t>ciberpoemas</w:t>
      </w:r>
      <w:proofErr w:type="spellEnd"/>
      <w:r w:rsidRPr="002A1939">
        <w:t xml:space="preserve"> e minicontos infantis em mídia digital, os recursos </w:t>
      </w:r>
      <w:proofErr w:type="spellStart"/>
      <w:r w:rsidRPr="002A1939">
        <w:t>multissemióticos</w:t>
      </w:r>
      <w:proofErr w:type="spellEnd"/>
      <w:r w:rsidRPr="002A1939">
        <w:t xml:space="preserve"> presentes nesses textos digitais.</w:t>
      </w:r>
    </w:p>
    <w:p w14:paraId="3B79C036" w14:textId="77777777" w:rsidR="002A1939" w:rsidRPr="002A1939" w:rsidRDefault="002A1939" w:rsidP="002A1939">
      <w:pPr>
        <w:rPr>
          <w:b/>
          <w:bCs/>
        </w:rPr>
      </w:pPr>
      <w:r w:rsidRPr="002A1939">
        <w:rPr>
          <w:b/>
          <w:bCs/>
        </w:rPr>
        <w:t>HABILIDADES GERAIS DO 3° AO 5°ANO:</w:t>
      </w:r>
    </w:p>
    <w:p w14:paraId="48CFA4CB" w14:textId="77777777" w:rsidR="002A1939" w:rsidRPr="002A1939" w:rsidRDefault="002A1939" w:rsidP="002A1939">
      <w:r w:rsidRPr="002A1939">
        <w:br/>
      </w:r>
      <w:r w:rsidRPr="002A1939">
        <w:rPr>
          <w:b/>
          <w:bCs/>
        </w:rPr>
        <w:t>(EF35LP01) </w:t>
      </w:r>
      <w:r w:rsidRPr="002A1939">
        <w:t>Ler e compreender, silenciosamente e, em seguida, em voz alta, com autonomia e fluência, textos curtos com nível de textualidade adequado.</w:t>
      </w:r>
      <w:r w:rsidRPr="002A1939">
        <w:br/>
      </w:r>
      <w:r w:rsidRPr="002A1939">
        <w:rPr>
          <w:b/>
          <w:bCs/>
        </w:rPr>
        <w:t>(EF35LP02)</w:t>
      </w:r>
      <w:r w:rsidRPr="002A1939">
        <w:t> Selecionar livros da biblioteca e/ou do cantinho de leitura da sala de aula e/ou disponíveis em meios digitais para leitura individual, justificando a escolha e compartilhando com os colegas sua opinião, após a leitura.</w:t>
      </w:r>
      <w:r w:rsidRPr="002A1939">
        <w:br/>
      </w:r>
      <w:r w:rsidRPr="002A1939">
        <w:rPr>
          <w:b/>
          <w:bCs/>
        </w:rPr>
        <w:t>(EF35LP03)</w:t>
      </w:r>
      <w:r w:rsidRPr="002A1939">
        <w:t> Identificar a ideia central do texto, demonstrando compreensão global.</w:t>
      </w:r>
      <w:r w:rsidRPr="002A1939">
        <w:br/>
      </w:r>
      <w:r w:rsidRPr="002A1939">
        <w:rPr>
          <w:b/>
          <w:bCs/>
        </w:rPr>
        <w:t>(EF35LP04)</w:t>
      </w:r>
      <w:r w:rsidRPr="002A1939">
        <w:t> Inferir informações implícitas nos textos lidos.</w:t>
      </w:r>
      <w:r w:rsidRPr="002A1939">
        <w:br/>
      </w:r>
      <w:r w:rsidRPr="002A1939">
        <w:rPr>
          <w:b/>
          <w:bCs/>
        </w:rPr>
        <w:t>(EF35LP05) </w:t>
      </w:r>
      <w:r w:rsidRPr="002A1939">
        <w:t>Inferir o sentido de palavras ou expressões desconhecidas em textos, com base no contexto da frase ou do texto.</w:t>
      </w:r>
      <w:r w:rsidRPr="002A1939">
        <w:br/>
      </w:r>
      <w:r w:rsidRPr="002A1939">
        <w:rPr>
          <w:b/>
          <w:bCs/>
        </w:rPr>
        <w:t>(EF35LP06)</w:t>
      </w:r>
      <w:r w:rsidRPr="002A1939">
        <w:t> Recuperar relações entre partes de um texto, identificando substituições lexicais (de substantivos por sinônimos) ou pronominais (uso de pronomes anafóricos – pessoais, possessivos, demonstrativos) que contribuem para a continuidade do texto.</w:t>
      </w:r>
      <w:r w:rsidRPr="002A1939">
        <w:br/>
      </w:r>
      <w:r w:rsidRPr="002A1939">
        <w:rPr>
          <w:b/>
          <w:bCs/>
        </w:rPr>
        <w:t>(EF35LP07)</w:t>
      </w:r>
      <w:r w:rsidRPr="002A1939">
        <w:t> Utilizar, ao produzir um texto, conhecimentos linguísticos e gramaticais, tais como ortografia, regras básicas de concordância nominal e verbal, pontuação (ponto final, ponto de exclamação, ponto de interrogação, vírgulas em enumerações) e pontuação do discurso direto, quando for o caso.</w:t>
      </w:r>
      <w:r w:rsidRPr="002A1939">
        <w:br/>
      </w:r>
      <w:r w:rsidRPr="002A1939">
        <w:rPr>
          <w:b/>
          <w:bCs/>
        </w:rPr>
        <w:t>(EF35LP08)</w:t>
      </w:r>
      <w:r w:rsidRPr="002A1939">
        <w:t xml:space="preserve"> Utilizar, ao produzir um texto, recursos de referenciação (por substituição lexical ou </w:t>
      </w:r>
      <w:r w:rsidRPr="002A1939">
        <w:lastRenderedPageBreak/>
        <w:t>por pronomes pessoais, possessivos e demonstrativos), vocabulário apropriado ao gênero, recursos de coesão pronominal (pronomes anafóricos) e articuladores de relações de sentido (tempo, causa, oposição, conclusão, comparação), com nível suficiente de informatividade.</w:t>
      </w:r>
      <w:r w:rsidRPr="002A1939">
        <w:br/>
      </w:r>
      <w:r w:rsidRPr="002A1939">
        <w:rPr>
          <w:b/>
          <w:bCs/>
        </w:rPr>
        <w:t>(EF35LP09)</w:t>
      </w:r>
      <w:r w:rsidRPr="002A1939">
        <w:t> Organizar o texto em unidades de sentido, dividindo-o em parágrafos segundo as normas gráficas e de acordo com as características do gênero textual.</w:t>
      </w:r>
      <w:r w:rsidRPr="002A1939">
        <w:br/>
      </w:r>
      <w:r w:rsidRPr="002A1939">
        <w:rPr>
          <w:b/>
          <w:bCs/>
        </w:rPr>
        <w:t>(EF35LP10)</w:t>
      </w:r>
      <w:r w:rsidRPr="002A1939">
        <w:t> Identificar gêneros do discurso oral, utilizados em diferentes situações e contextos comunicativos, e suas características linguístico-expressivas e composicionais (conversação espontânea, conversação telefônica, entrevistas pessoais, entrevistas no rádio ou na TV, debate, noticiário de rádio e TV, narração de jogos esportivos no rádio e TV, aula, debate etc.).</w:t>
      </w:r>
      <w:r w:rsidRPr="002A1939">
        <w:br/>
      </w:r>
      <w:r w:rsidRPr="002A1939">
        <w:rPr>
          <w:b/>
          <w:bCs/>
        </w:rPr>
        <w:t>(EF35LP11)</w:t>
      </w:r>
      <w:r w:rsidRPr="002A1939">
        <w:t> Ouvir gravações, canções, textos falados em diferentes variedades linguísticas, identificando características regionais, urbanas e rurais da fala e respeitando as diversas variedades linguísticas como características do uso da língua por diferentes grupos regionais ou diferentes culturas locais, rejeitando preconceitos linguísticos.</w:t>
      </w:r>
      <w:r w:rsidRPr="002A1939">
        <w:br/>
      </w:r>
      <w:r w:rsidRPr="002A1939">
        <w:rPr>
          <w:b/>
          <w:bCs/>
        </w:rPr>
        <w:t>(EF35LP12)</w:t>
      </w:r>
      <w:r w:rsidRPr="002A1939">
        <w:t> Recorrer ao dicionário para esclarecer dúvida sobre a escrita de palavras, especialmente no caso de palavras com relações irregulares fonema-grafema.</w:t>
      </w:r>
      <w:r w:rsidRPr="002A1939">
        <w:br/>
      </w:r>
      <w:r w:rsidRPr="002A1939">
        <w:rPr>
          <w:b/>
          <w:bCs/>
        </w:rPr>
        <w:t>(EF35LP13)</w:t>
      </w:r>
      <w:r w:rsidRPr="002A1939">
        <w:t> Memorizar a grafia de palavras de uso frequente nas quais as relações fonema-grafema são irregulares e com h inicial que não representa fonema.</w:t>
      </w:r>
      <w:r w:rsidRPr="002A1939">
        <w:br/>
      </w:r>
      <w:r w:rsidRPr="002A1939">
        <w:rPr>
          <w:b/>
          <w:bCs/>
        </w:rPr>
        <w:t>(EF35LP14) </w:t>
      </w:r>
      <w:r w:rsidRPr="002A1939">
        <w:t>Identificar em textos e usar na produção textual pronomes pessoais, possessivos e demonstrativos, como recurso coesivo anafórico.</w:t>
      </w:r>
      <w:r w:rsidRPr="002A1939">
        <w:br/>
      </w:r>
      <w:r w:rsidRPr="002A1939">
        <w:rPr>
          <w:b/>
          <w:bCs/>
        </w:rPr>
        <w:t>(EF35LP15)</w:t>
      </w:r>
      <w:r w:rsidRPr="002A1939">
        <w:t> Opinar e defender ponto de vista sobre tema polêmico relacionado a situações vivenciadas na escola e/ou na comunidade, utilizando registro formal e estrutura adequada à argumentação, considerando a situação comunicativa e o tema/assunto do texto.</w:t>
      </w:r>
      <w:r w:rsidRPr="002A1939">
        <w:br/>
      </w:r>
      <w:r w:rsidRPr="002A1939">
        <w:rPr>
          <w:b/>
          <w:bCs/>
        </w:rPr>
        <w:t>(EF35LP16)</w:t>
      </w:r>
      <w:r w:rsidRPr="002A1939">
        <w:t> Identificar e reproduzir, em notícias, manchetes, lides e corpo de notícias simples  para público infantil e cartas de reclamação (revista infantil), digitais ou impressos, a formatação e diagramação específica de cada um desses gêneros, inclusive em suas versões orais.</w:t>
      </w:r>
      <w:r w:rsidRPr="002A1939">
        <w:br/>
      </w:r>
      <w:r w:rsidRPr="002A1939">
        <w:rPr>
          <w:b/>
          <w:bCs/>
        </w:rPr>
        <w:t>(EF35LP17)</w:t>
      </w:r>
      <w:r w:rsidRPr="002A1939">
        <w:t> Buscar e selecionar, com o apoio do professor, informações de interesse sobre fenômenos sociais e naturais, em textos que circulam em meios impressos ou digitais.</w:t>
      </w:r>
      <w:r w:rsidRPr="002A1939">
        <w:br/>
      </w:r>
      <w:r w:rsidRPr="002A1939">
        <w:rPr>
          <w:b/>
          <w:bCs/>
        </w:rPr>
        <w:t>(EF35LP18)</w:t>
      </w:r>
      <w:r w:rsidRPr="002A1939">
        <w:t> Escutar, com atenção, apresentações de trabalhos realizadas por colegas, formulando perguntas pertinentes ao tema e solicitando esclarecimentos sempre que necessário.</w:t>
      </w:r>
      <w:r w:rsidRPr="002A1939">
        <w:br/>
      </w:r>
      <w:r w:rsidRPr="002A1939">
        <w:rPr>
          <w:b/>
          <w:bCs/>
        </w:rPr>
        <w:t>(EF35LP19) </w:t>
      </w:r>
      <w:r w:rsidRPr="002A1939">
        <w:t>Recuperar as ideias principais em situações formais de escuta de exposições, apresentações e palestras.</w:t>
      </w:r>
      <w:r w:rsidRPr="002A1939">
        <w:br/>
      </w:r>
      <w:r w:rsidRPr="002A1939">
        <w:rPr>
          <w:b/>
          <w:bCs/>
        </w:rPr>
        <w:t>(EF35LP20)</w:t>
      </w:r>
      <w:r w:rsidRPr="002A1939">
        <w:t xml:space="preserve"> Expor trabalhos ou pesquisas escolares, em sala de aula, com apoio de recursos </w:t>
      </w:r>
      <w:proofErr w:type="spellStart"/>
      <w:r w:rsidRPr="002A1939">
        <w:t>multissemióticos</w:t>
      </w:r>
      <w:proofErr w:type="spellEnd"/>
      <w:r w:rsidRPr="002A1939">
        <w:t xml:space="preserve"> (imagens, diagrama, tabelas etc.), orientando-se por roteiro escrito, planejando o tempo de fala e adequando a linguagem à situação comunicativa.</w:t>
      </w:r>
      <w:r w:rsidRPr="002A1939">
        <w:br/>
      </w:r>
      <w:r w:rsidRPr="002A1939">
        <w:rPr>
          <w:b/>
          <w:bCs/>
        </w:rPr>
        <w:t>(EF35LP21) </w:t>
      </w:r>
      <w:r w:rsidRPr="002A1939">
        <w:t>Ler e compreender, de forma autônoma, textos literários de diferentes gêneros e extensões, inclusive aqueles sem ilustrações, estabelecendo preferências por gêneros, temas, autores.</w:t>
      </w:r>
      <w:r w:rsidRPr="002A1939">
        <w:rPr>
          <w:b/>
          <w:bCs/>
        </w:rPr>
        <w:br/>
        <w:t>(EF35LP22) </w:t>
      </w:r>
      <w:r w:rsidRPr="002A1939">
        <w:t>Perceber diálogos em textos narrativos, observando o efeito de sentido de verbos de enunciação e, se for o caso, o uso de variedades linguísticas no discurso direto.</w:t>
      </w:r>
      <w:r w:rsidRPr="002A1939">
        <w:br/>
      </w:r>
      <w:r w:rsidRPr="002A1939">
        <w:rPr>
          <w:b/>
          <w:bCs/>
        </w:rPr>
        <w:t>(EF35LP23)</w:t>
      </w:r>
      <w:r w:rsidRPr="002A1939">
        <w:t> Apreciar poemas e outros textos versificados, observando rimas, aliterações e diferentes modos de divisão dos versos, estrofes e refrões e seu efeito de sentido.</w:t>
      </w:r>
      <w:r w:rsidRPr="002A1939">
        <w:br/>
      </w:r>
      <w:r w:rsidRPr="002A1939">
        <w:rPr>
          <w:b/>
          <w:bCs/>
        </w:rPr>
        <w:t>(EF35LP24) </w:t>
      </w:r>
      <w:r w:rsidRPr="002A1939">
        <w:t>Identificar funções do texto dramático (escrito para ser encenado) e sua organização por meio de diálogos entre personagens e marcadores das falas das personagens e de cena.</w:t>
      </w:r>
      <w:r w:rsidRPr="002A1939">
        <w:br/>
      </w:r>
      <w:r w:rsidRPr="002A1939">
        <w:rPr>
          <w:b/>
          <w:bCs/>
        </w:rPr>
        <w:t>(EF35LP25) </w:t>
      </w:r>
      <w:r w:rsidRPr="002A1939">
        <w:t xml:space="preserve">Criar narrativas ficcionais, com certa autonomia, utilizando detalhes descritivos, </w:t>
      </w:r>
      <w:r w:rsidRPr="002A1939">
        <w:lastRenderedPageBreak/>
        <w:t>sequências de eventos e imagens apropriadas para sustentar o sentido do texto, e marcadores de tempo, espaço e de fala de personagens.</w:t>
      </w:r>
      <w:r w:rsidRPr="002A1939">
        <w:br/>
      </w:r>
      <w:r w:rsidRPr="002A1939">
        <w:rPr>
          <w:b/>
          <w:bCs/>
        </w:rPr>
        <w:t>(EF35LP26) </w:t>
      </w:r>
      <w:r w:rsidRPr="002A1939">
        <w:t>Ler e compreender, com certa autonomia, narrativas ficcionais que apresentem cenários e personagens, observando os elementos da estrutura narrativa: enredo, tempo, espaço, personagens, narrador e a construção do discurso indireto e discurso direto.</w:t>
      </w:r>
      <w:r w:rsidRPr="002A1939">
        <w:br/>
      </w:r>
      <w:r w:rsidRPr="002A1939">
        <w:rPr>
          <w:b/>
          <w:bCs/>
        </w:rPr>
        <w:t>(EF35LP27)</w:t>
      </w:r>
      <w:r w:rsidRPr="002A1939">
        <w:t> Ler e compreender, com certa autonomia, textos em versos, explorando rimas, sons e jogos de palavras, imagens poéticas (sentidos figurados) e recursos visuais e sonoros.</w:t>
      </w:r>
      <w:r w:rsidRPr="002A1939">
        <w:br/>
      </w:r>
      <w:r w:rsidRPr="002A1939">
        <w:rPr>
          <w:b/>
          <w:bCs/>
        </w:rPr>
        <w:t>(EF35LP28)</w:t>
      </w:r>
      <w:r w:rsidRPr="002A1939">
        <w:t> Declamar poemas, com entonação, postura e interpretação adequadas.</w:t>
      </w:r>
      <w:r w:rsidRPr="002A1939">
        <w:br/>
      </w:r>
      <w:r w:rsidRPr="002A1939">
        <w:rPr>
          <w:b/>
          <w:bCs/>
        </w:rPr>
        <w:t>(EF35LP29)</w:t>
      </w:r>
      <w:r w:rsidRPr="002A1939">
        <w:t> Identificar, em narrativas, cenário, personagem central, conflito gerador, resolução e o ponto de vista com base no qual histórias são narradas, diferenciando narrativas em primeira e terceira pessoas.</w:t>
      </w:r>
      <w:r w:rsidRPr="002A1939">
        <w:br/>
      </w:r>
      <w:r w:rsidRPr="002A1939">
        <w:rPr>
          <w:b/>
          <w:bCs/>
        </w:rPr>
        <w:t>(EF35LP30)</w:t>
      </w:r>
      <w:r w:rsidRPr="002A1939">
        <w:t> Diferenciar discurso indireto e discurso direto, determinando o efeito de sentido de verbos de enunciação e explicando o uso de variedades linguísticas no discurso direto, quando for o caso.</w:t>
      </w:r>
      <w:r w:rsidRPr="002A1939">
        <w:br/>
      </w:r>
      <w:r w:rsidRPr="002A1939">
        <w:rPr>
          <w:b/>
          <w:bCs/>
        </w:rPr>
        <w:t>(EF35LP31) </w:t>
      </w:r>
      <w:r w:rsidRPr="002A1939">
        <w:t>Identificar, em textos versificados, efeitos de sentido decorrentes do uso de recursos rítmicos e sonoros e de metáforas.</w:t>
      </w:r>
    </w:p>
    <w:p w14:paraId="0F7A1F19" w14:textId="77777777" w:rsidR="002A1939" w:rsidRPr="002A1939" w:rsidRDefault="002A1939" w:rsidP="002A1939">
      <w:pPr>
        <w:rPr>
          <w:b/>
          <w:bCs/>
        </w:rPr>
      </w:pPr>
      <w:r w:rsidRPr="002A1939">
        <w:rPr>
          <w:b/>
          <w:bCs/>
        </w:rPr>
        <w:t>Habilidades da BNCC de Matemática do 5° ano do Ensino Fundamental</w:t>
      </w:r>
    </w:p>
    <w:p w14:paraId="60C3008A" w14:textId="29409596" w:rsidR="00995FEA" w:rsidRDefault="002A1939">
      <w:r w:rsidRPr="002A1939">
        <w:rPr>
          <w:b/>
          <w:bCs/>
        </w:rPr>
        <w:t>(EF05MA01)</w:t>
      </w:r>
      <w:r w:rsidRPr="002A1939">
        <w:t> Ler, escrever e ordenar números naturais até a ordem das centenas de milhar com compreensão das principais características do sistema de numeração decimal.</w:t>
      </w:r>
      <w:r w:rsidRPr="002A1939">
        <w:br/>
      </w:r>
      <w:r w:rsidRPr="002A1939">
        <w:rPr>
          <w:b/>
          <w:bCs/>
        </w:rPr>
        <w:t>(EF05MA02)</w:t>
      </w:r>
      <w:r w:rsidRPr="002A1939">
        <w:t> Ler, escrever e ordenar números racionais na forma decimal com compreensão das principais características do sistema de numeração decimal, utilizando, como recursos, a composição e decomposição e a reta numérica.</w:t>
      </w:r>
      <w:r w:rsidRPr="002A1939">
        <w:br/>
      </w:r>
      <w:r w:rsidRPr="002A1939">
        <w:rPr>
          <w:b/>
          <w:bCs/>
        </w:rPr>
        <w:t>(EF05MA03)</w:t>
      </w:r>
      <w:r w:rsidRPr="002A1939">
        <w:t> Identificar e representar frações (menores e maiores que a unidade), associando-as ao resultado de uma divisão ou à ideia de parte de um todo, utilizando a reta numérica como recurso.</w:t>
      </w:r>
      <w:r w:rsidRPr="002A1939">
        <w:br/>
      </w:r>
      <w:r w:rsidRPr="002A1939">
        <w:rPr>
          <w:b/>
          <w:bCs/>
        </w:rPr>
        <w:t>(EF05MA04)</w:t>
      </w:r>
      <w:r w:rsidRPr="002A1939">
        <w:t> Identificar frações equivalentes.</w:t>
      </w:r>
      <w:r w:rsidRPr="002A1939">
        <w:br/>
      </w:r>
      <w:r w:rsidRPr="002A1939">
        <w:rPr>
          <w:b/>
          <w:bCs/>
        </w:rPr>
        <w:t>(EF05MA05)</w:t>
      </w:r>
      <w:r w:rsidRPr="002A1939">
        <w:t> Comparar e ordenar números racionais positivos (representações fracionária e decimal), relacionando-os a pontos na reta numérica.</w:t>
      </w:r>
      <w:r w:rsidRPr="002A1939">
        <w:br/>
      </w:r>
      <w:r w:rsidRPr="002A1939">
        <w:rPr>
          <w:b/>
          <w:bCs/>
        </w:rPr>
        <w:t>(EF05MA06)</w:t>
      </w:r>
      <w:r w:rsidRPr="002A1939">
        <w:t> Associar as representações 10%, 25%, 50%, 75% e 100% respectivamente à décima parte, quarta parte, metade, três quartos e um inteiro, para calcular porcentagens, utilizando estratégias pessoais, cálculo mental e calculadora, em contextos de educação financeira, entre outros.</w:t>
      </w:r>
      <w:r w:rsidRPr="002A1939">
        <w:br/>
      </w:r>
      <w:r w:rsidRPr="002A1939">
        <w:rPr>
          <w:b/>
          <w:bCs/>
        </w:rPr>
        <w:t>(EF05MA07) </w:t>
      </w:r>
      <w:r w:rsidRPr="002A1939">
        <w:t>Resolver e elaborar problemas de adição e subtração com números naturais e com números racionais, cuja representação decimal seja finita, utilizando estratégias diversas, como cálculo por estimativa, cálculo mental e algoritmos.</w:t>
      </w:r>
      <w:r w:rsidRPr="002A1939">
        <w:br/>
      </w:r>
      <w:r w:rsidRPr="002A1939">
        <w:rPr>
          <w:b/>
          <w:bCs/>
        </w:rPr>
        <w:t>(EF05MA08)</w:t>
      </w:r>
      <w:r w:rsidRPr="002A1939">
        <w:t> Resolver e elaborar problemas de multiplicação e divisão com números naturais e com números racionais cuja representação decimal é finita (com multiplicador natural e divisor natural e diferente de zero),  utilizando estratégias diversas, como cálculo por estimativa,   cálculo mental e algoritmos.</w:t>
      </w:r>
      <w:r w:rsidRPr="002A1939">
        <w:br/>
      </w:r>
      <w:r w:rsidRPr="002A1939">
        <w:rPr>
          <w:b/>
          <w:bCs/>
        </w:rPr>
        <w:t>(EF05MA09)</w:t>
      </w:r>
      <w:r w:rsidRPr="002A1939">
        <w:t> Resolver e elaborar problemas simples de contagem envolvendo o princípio multiplicativo, como a determinação do número de agrupamentos possíveis ao se combinar cada elemento de uma coleção com todos os elementos de outra coleção, por meio de diagramas de árvore ou por tabelas.</w:t>
      </w:r>
      <w:r w:rsidRPr="002A1939">
        <w:br/>
      </w:r>
      <w:r w:rsidRPr="002A1939">
        <w:rPr>
          <w:b/>
          <w:bCs/>
        </w:rPr>
        <w:t>(EF05MA10)</w:t>
      </w:r>
      <w:r w:rsidRPr="002A1939">
        <w:t> Concluir, por meio de investigações, que a relação de igualdade existente  entre dois membros permanece ao adicionar, subtrair, multiplicar ou dividir cada um desses membros por um mesmo número, para construir a noção de equivalência.</w:t>
      </w:r>
      <w:r w:rsidRPr="002A1939">
        <w:br/>
      </w:r>
      <w:r w:rsidRPr="002A1939">
        <w:rPr>
          <w:b/>
          <w:bCs/>
        </w:rPr>
        <w:lastRenderedPageBreak/>
        <w:t>(EF05MA11)</w:t>
      </w:r>
      <w:r w:rsidRPr="002A1939">
        <w:t> Resolver e elaborar problemas cuja conversão em sentença matemática seja uma igualdade com uma operação em que um dos termos é desconhecido.</w:t>
      </w:r>
      <w:r w:rsidRPr="002A1939">
        <w:br/>
      </w:r>
      <w:r w:rsidRPr="002A1939">
        <w:rPr>
          <w:b/>
          <w:bCs/>
        </w:rPr>
        <w:t>(EF05MA12)</w:t>
      </w:r>
      <w:r w:rsidRPr="002A1939">
        <w:t> Resolver problemas que envolvam variação de proporcionalidade direta entre duas grandezas, para associar a quantidade de um produto ao valor a pagar, alterar as quantidades de ingredientes de receitas, ampliar ou reduzir escala em mapas, entre outros.</w:t>
      </w:r>
      <w:r w:rsidRPr="002A1939">
        <w:br/>
      </w:r>
      <w:r w:rsidRPr="002A1939">
        <w:rPr>
          <w:b/>
          <w:bCs/>
        </w:rPr>
        <w:t>(EF05MA13)</w:t>
      </w:r>
      <w:r w:rsidRPr="002A1939">
        <w:t> Resolver problemas envolvendo a partilha de uma quantidade em duas partes desiguais, tais como dividir uma quantidade em duas partes, de modo que uma seja o dobro da outra, com compreensão da ideia de razão entre as partes e delas com o todo.</w:t>
      </w:r>
      <w:r w:rsidRPr="002A1939">
        <w:br/>
      </w:r>
      <w:r w:rsidRPr="002A1939">
        <w:rPr>
          <w:b/>
          <w:bCs/>
        </w:rPr>
        <w:t>(EF05MA14)</w:t>
      </w:r>
      <w:r w:rsidRPr="002A1939">
        <w:t> Utilizar e compreender diferentes representações para a localização de objetos no plano, como mapas, células em planilhas eletrônicas e coordenadas geográficas, a fim de desenvolver as primeiras noções de coordenadas cartesianas.</w:t>
      </w:r>
      <w:r w:rsidRPr="002A1939">
        <w:br/>
      </w:r>
      <w:r w:rsidRPr="002A1939">
        <w:rPr>
          <w:b/>
          <w:bCs/>
        </w:rPr>
        <w:t>(EF05MA15)</w:t>
      </w:r>
      <w:r w:rsidRPr="002A1939">
        <w:t> Interpretar, descrever e representar a localização ou movimentação de objetos no plano cartesiano (1º quadrante), utilizando coordenadas cartesianas, indicando mudanças de direção e de sentido e giros.</w:t>
      </w:r>
      <w:r w:rsidRPr="002A1939">
        <w:br/>
      </w:r>
      <w:r w:rsidRPr="002A1939">
        <w:rPr>
          <w:b/>
          <w:bCs/>
        </w:rPr>
        <w:t>(EF05MA16)</w:t>
      </w:r>
      <w:r w:rsidRPr="002A1939">
        <w:t> Associar figuras espaciais a suas planificações (prismas, pirâmides, cilindros e cones) e analisar, nomear e comparar seus atributos.</w:t>
      </w:r>
      <w:r w:rsidRPr="002A1939">
        <w:br/>
      </w:r>
      <w:r w:rsidRPr="002A1939">
        <w:rPr>
          <w:b/>
          <w:bCs/>
        </w:rPr>
        <w:t>(EF05MA17)</w:t>
      </w:r>
      <w:r w:rsidRPr="002A1939">
        <w:t> Reconhecer, nomear e comparar polígonos, considerando lados, vértices e ângulos, e desenhá-los, utilizando material de desenho ou tecnologias digitais.</w:t>
      </w:r>
      <w:r w:rsidRPr="002A1939">
        <w:br/>
      </w:r>
      <w:r w:rsidRPr="002A1939">
        <w:rPr>
          <w:b/>
          <w:bCs/>
        </w:rPr>
        <w:t>(EF05MA18)</w:t>
      </w:r>
      <w:r w:rsidRPr="002A1939">
        <w:t> Reconhecer a congruência dos ângulos e a proporcionalidade entre os lados correspondentes de figuras poligonais em situações de ampliação e de redução em malhas quadriculadas e usando tecnologias digitais.</w:t>
      </w:r>
      <w:r w:rsidRPr="002A1939">
        <w:br/>
      </w:r>
      <w:r w:rsidRPr="002A1939">
        <w:rPr>
          <w:b/>
          <w:bCs/>
        </w:rPr>
        <w:t>(EF05MA19)</w:t>
      </w:r>
      <w:r w:rsidRPr="002A1939">
        <w:t> Resolver e elaborar problemas envolvendo medidas das grandezas comprimento, área, massa, tempo, temperatura e capacidade, recorrendo a transformações entre as unidades mais usuais em contextos socioculturais.</w:t>
      </w:r>
      <w:r w:rsidRPr="002A1939">
        <w:br/>
      </w:r>
      <w:r w:rsidRPr="002A1939">
        <w:rPr>
          <w:b/>
          <w:bCs/>
        </w:rPr>
        <w:t>(EF05MA20)</w:t>
      </w:r>
      <w:r w:rsidRPr="002A1939">
        <w:t> Concluir, por meio de investigações, que figuras de perímetros iguais podem ter áreas diferentes e que, também, figuras que têm a mesma área podem ter perímetros diferentes.</w:t>
      </w:r>
      <w:r w:rsidRPr="002A1939">
        <w:br/>
      </w:r>
      <w:r w:rsidRPr="002A1939">
        <w:rPr>
          <w:b/>
          <w:bCs/>
        </w:rPr>
        <w:t>(EF05MA21)</w:t>
      </w:r>
      <w:r w:rsidRPr="002A1939">
        <w:t> Reconhecer volume como grandeza associada a sólidos geométricos e medir volumes por meio de empilhamento de cubos, utilizando, preferencialmente, objetos concretos.</w:t>
      </w:r>
      <w:r w:rsidRPr="002A1939">
        <w:br/>
      </w:r>
      <w:r w:rsidRPr="002A1939">
        <w:rPr>
          <w:b/>
          <w:bCs/>
        </w:rPr>
        <w:t>(EF05MA22)</w:t>
      </w:r>
      <w:r w:rsidRPr="002A1939">
        <w:t> Apresentar todos os possíveis resultados de um experimento aleatório, estimando se esses resultados são igualmente prováveis ou não.</w:t>
      </w:r>
      <w:r w:rsidRPr="002A1939">
        <w:br/>
      </w:r>
      <w:r w:rsidRPr="002A1939">
        <w:rPr>
          <w:b/>
          <w:bCs/>
        </w:rPr>
        <w:t>(EF05MA23)</w:t>
      </w:r>
      <w:r w:rsidRPr="002A1939">
        <w:t> Determinar a probabilidade de ocorrência de um resultado em eventos aleatórios, quando todos os resultados possíveis têm a mesma chance de ocorrer (equiprováveis).</w:t>
      </w:r>
      <w:r w:rsidRPr="002A1939">
        <w:br/>
      </w:r>
      <w:r w:rsidRPr="002A1939">
        <w:rPr>
          <w:b/>
          <w:bCs/>
        </w:rPr>
        <w:t>(EF05MA24)</w:t>
      </w:r>
      <w:r w:rsidRPr="002A1939">
        <w:t> Interpretar dados estatísticos apresentados em textos, tabelas e gráficos (colunas ou linhas), referentes a outras áreas do conhecimento ou a outros contextos, como saúde e trânsito, e produzir textos com o objetivo de sintetizar conclusões.</w:t>
      </w:r>
      <w:r w:rsidRPr="002A1939">
        <w:br/>
      </w:r>
      <w:r w:rsidRPr="002A1939">
        <w:rPr>
          <w:b/>
          <w:bCs/>
        </w:rPr>
        <w:t>(EF05MA25)</w:t>
      </w:r>
      <w:r w:rsidRPr="002A1939">
        <w:t> Realizar pesquisa envolvendo variáveis categóricas e numéricas, organizar dados coletados por meio de tabelas, gráficos de colunas, pictóricos e de linhas, com e sem uso de tecnologias digitais, e apresentar texto escrito sobre a finalidade da pesquisa e a síntese dos resultados.</w:t>
      </w:r>
    </w:p>
    <w:p w14:paraId="78D85108" w14:textId="77777777" w:rsidR="002A1939" w:rsidRPr="002A1939" w:rsidRDefault="002A1939" w:rsidP="002A1939">
      <w:pPr>
        <w:rPr>
          <w:b/>
          <w:bCs/>
        </w:rPr>
      </w:pPr>
      <w:r w:rsidRPr="002A1939">
        <w:rPr>
          <w:b/>
          <w:bCs/>
        </w:rPr>
        <w:t>Habilidades da BNCC de História do 5° ano do Ensino Fundamental</w:t>
      </w:r>
    </w:p>
    <w:p w14:paraId="36BF0115" w14:textId="74EB38F5" w:rsidR="002A1939" w:rsidRDefault="002A1939">
      <w:r w:rsidRPr="002A1939">
        <w:rPr>
          <w:b/>
          <w:bCs/>
        </w:rPr>
        <w:t>(EF05HI01)</w:t>
      </w:r>
      <w:r w:rsidRPr="002A1939">
        <w:t> Identificar os processos de formação das culturas e dos povos, relacionando-os com o espaço geográfico ocupado.</w:t>
      </w:r>
      <w:r w:rsidRPr="002A1939">
        <w:br/>
      </w:r>
      <w:r w:rsidRPr="002A1939">
        <w:rPr>
          <w:b/>
          <w:bCs/>
        </w:rPr>
        <w:t>(EF05HI02) </w:t>
      </w:r>
      <w:r w:rsidRPr="002A1939">
        <w:t>Identificar os mecanismos de organização do poder político com vistas à compreensão da ideia de Estado e/ou de outras formas de ordenação social.</w:t>
      </w:r>
      <w:r w:rsidRPr="002A1939">
        <w:br/>
      </w:r>
      <w:r w:rsidRPr="002A1939">
        <w:rPr>
          <w:b/>
          <w:bCs/>
        </w:rPr>
        <w:lastRenderedPageBreak/>
        <w:t>(EF05HI03)</w:t>
      </w:r>
      <w:r w:rsidRPr="002A1939">
        <w:t> Analisar o papel das culturas e das religiões na composição identitária dos povos antigos.</w:t>
      </w:r>
      <w:r w:rsidRPr="002A1939">
        <w:br/>
      </w:r>
      <w:r w:rsidRPr="002A1939">
        <w:rPr>
          <w:b/>
          <w:bCs/>
        </w:rPr>
        <w:t>(EF05HI04)</w:t>
      </w:r>
      <w:r w:rsidRPr="002A1939">
        <w:t> Associar a noção de cidadania com os princípios de respeito à diversidade, à pluralidade e aos direitos humanos.</w:t>
      </w:r>
      <w:r w:rsidRPr="002A1939">
        <w:br/>
      </w:r>
      <w:r w:rsidRPr="002A1939">
        <w:rPr>
          <w:b/>
          <w:bCs/>
        </w:rPr>
        <w:t>(EF05HI05) </w:t>
      </w:r>
      <w:r w:rsidRPr="002A1939">
        <w:t>Associar o conceito de cidadania à conquista de direitos dos povos e das sociedades, compreendendo-o como conquista histórica.</w:t>
      </w:r>
      <w:r w:rsidRPr="002A1939">
        <w:br/>
      </w:r>
      <w:r w:rsidRPr="002A1939">
        <w:rPr>
          <w:b/>
          <w:bCs/>
        </w:rPr>
        <w:t>(EF05HI06)</w:t>
      </w:r>
      <w:r w:rsidRPr="002A1939">
        <w:t> Comparar o uso de diferentes linguagens e tecnologias no processo de comunicação e avaliar os significados sociais, políticos e culturais atribuídos a elas.</w:t>
      </w:r>
      <w:r w:rsidRPr="002A1939">
        <w:br/>
      </w:r>
      <w:r w:rsidRPr="002A1939">
        <w:rPr>
          <w:b/>
          <w:bCs/>
        </w:rPr>
        <w:t>(EF05HI07)</w:t>
      </w:r>
      <w:r w:rsidRPr="002A1939">
        <w:t> Identificar os processos de produção, hierarquização e difusão dos marcos de memória e discutir a presença e/ou a ausência de diferentes grupos que compõem a sociedade na nomeação desses marcos de memória.</w:t>
      </w:r>
      <w:r w:rsidRPr="002A1939">
        <w:br/>
      </w:r>
      <w:r w:rsidRPr="002A1939">
        <w:rPr>
          <w:b/>
          <w:bCs/>
        </w:rPr>
        <w:t>(EF05HI08)</w:t>
      </w:r>
      <w:r w:rsidRPr="002A1939">
        <w:t> Identificar formas de marcação da passagem do tempo em distintas sociedades, incluindo os povos indígenas originários e os povos africanos.</w:t>
      </w:r>
      <w:r w:rsidRPr="002A1939">
        <w:br/>
      </w:r>
      <w:r w:rsidRPr="002A1939">
        <w:rPr>
          <w:b/>
          <w:bCs/>
        </w:rPr>
        <w:t>(EF05HI09)</w:t>
      </w:r>
      <w:r w:rsidRPr="002A1939">
        <w:t> Comparar pontos de vista sobre temas que impactam a vida cotidiana no tempo presente, por meio do acesso a diferentes fontes, incluindo orais.</w:t>
      </w:r>
      <w:r w:rsidRPr="002A1939">
        <w:br/>
      </w:r>
      <w:r w:rsidRPr="002A1939">
        <w:rPr>
          <w:b/>
          <w:bCs/>
        </w:rPr>
        <w:t>(EF05HI10)</w:t>
      </w:r>
      <w:r w:rsidRPr="002A1939">
        <w:t> Inventariar os patrimônios materiais e imateriais da humanidade e analisar mudanças e permanências desses patrimônios ao longo do tempo.</w:t>
      </w:r>
    </w:p>
    <w:p w14:paraId="3B27AC6C" w14:textId="77777777" w:rsidR="002A1939" w:rsidRPr="002A1939" w:rsidRDefault="002A1939" w:rsidP="002A1939">
      <w:pPr>
        <w:rPr>
          <w:b/>
          <w:bCs/>
        </w:rPr>
      </w:pPr>
      <w:r w:rsidRPr="002A1939">
        <w:rPr>
          <w:b/>
          <w:bCs/>
        </w:rPr>
        <w:t>Habilidades da BNCC de Geografia do 5° ano do Ensino Fundamental</w:t>
      </w:r>
    </w:p>
    <w:p w14:paraId="471EB1CE" w14:textId="2A3BA4F3" w:rsidR="002A1939" w:rsidRDefault="002A1939">
      <w:r w:rsidRPr="002A1939">
        <w:rPr>
          <w:b/>
          <w:bCs/>
        </w:rPr>
        <w:t>(EF05GE01)</w:t>
      </w:r>
      <w:r w:rsidRPr="002A1939">
        <w:t> Descrever e analisar dinâmicas populacionais na Unidade da Federação em que vive, estabelecendo relações entre migrações e condições de infraestrutura.</w:t>
      </w:r>
      <w:r w:rsidRPr="002A1939">
        <w:br/>
      </w:r>
      <w:r w:rsidRPr="002A1939">
        <w:rPr>
          <w:b/>
          <w:bCs/>
        </w:rPr>
        <w:t>(EF05GE02)</w:t>
      </w:r>
      <w:r w:rsidRPr="002A1939">
        <w:t> Identificar diferenças étnico-raciais e étnico-culturais e desigualdades sociais entre grupos em diferentes territórios.</w:t>
      </w:r>
      <w:r w:rsidRPr="002A1939">
        <w:br/>
      </w:r>
      <w:r w:rsidRPr="002A1939">
        <w:rPr>
          <w:b/>
          <w:bCs/>
        </w:rPr>
        <w:t>(EF05GE03)</w:t>
      </w:r>
      <w:r w:rsidRPr="002A1939">
        <w:t> Identificar as formas e funções das cidades e analisar as mudanças sociais, econômicas e ambientais provocadas pelo seu crescimento.</w:t>
      </w:r>
      <w:r w:rsidRPr="002A1939">
        <w:br/>
      </w:r>
      <w:r w:rsidRPr="002A1939">
        <w:rPr>
          <w:b/>
          <w:bCs/>
        </w:rPr>
        <w:t>(EF05GE04)</w:t>
      </w:r>
      <w:r w:rsidRPr="002A1939">
        <w:t> Reconhecer as características da cidade e analisar as interações entre a cidade e o campo e entre cidades na rede urbana.</w:t>
      </w:r>
      <w:r w:rsidRPr="002A1939">
        <w:br/>
      </w:r>
      <w:r w:rsidRPr="002A1939">
        <w:rPr>
          <w:b/>
          <w:bCs/>
        </w:rPr>
        <w:t>(EF05GE05)</w:t>
      </w:r>
      <w:r w:rsidRPr="002A1939">
        <w:t> Identificar e comparar as mudanças dos tipos de trabalho e desenvolvimento tecnológico na agropecuária, na indústria, no comércio e nos serviços.</w:t>
      </w:r>
      <w:r w:rsidRPr="002A1939">
        <w:br/>
      </w:r>
      <w:r w:rsidRPr="002A1939">
        <w:rPr>
          <w:b/>
          <w:bCs/>
        </w:rPr>
        <w:t>(EF05GE06)</w:t>
      </w:r>
      <w:r w:rsidRPr="002A1939">
        <w:t> Identificar e comparar transformações dos meios de transporte e de comunicação.</w:t>
      </w:r>
      <w:r w:rsidRPr="002A1939">
        <w:br/>
      </w:r>
      <w:r w:rsidRPr="002A1939">
        <w:rPr>
          <w:b/>
          <w:bCs/>
        </w:rPr>
        <w:t>(EF05GE07)</w:t>
      </w:r>
      <w:r w:rsidRPr="002A1939">
        <w:t> Identificar os diferentes tipos de energia utilizados na produção industrial, agrícola e extrativa e no cotidiano das populações.</w:t>
      </w:r>
      <w:r w:rsidRPr="002A1939">
        <w:br/>
      </w:r>
      <w:r w:rsidRPr="002A1939">
        <w:rPr>
          <w:b/>
          <w:bCs/>
        </w:rPr>
        <w:t>(EF05GE08) </w:t>
      </w:r>
      <w:r w:rsidRPr="002A1939">
        <w:t>Analisar transformações de paisagens nas cidades, comparando sequência de fotografias, fotografias aéreas e imagens de satélite de épocas diferentes.</w:t>
      </w:r>
      <w:r w:rsidRPr="002A1939">
        <w:br/>
      </w:r>
      <w:r w:rsidRPr="002A1939">
        <w:rPr>
          <w:b/>
          <w:bCs/>
        </w:rPr>
        <w:t>(EF05GE09)</w:t>
      </w:r>
      <w:r w:rsidRPr="002A1939">
        <w:t> Estabelecer conexões e hierarquias entre diferentes cidades, utilizando mapas temáticos e representações gráficas.</w:t>
      </w:r>
      <w:r w:rsidRPr="002A1939">
        <w:br/>
      </w:r>
      <w:r w:rsidRPr="002A1939">
        <w:rPr>
          <w:b/>
          <w:bCs/>
        </w:rPr>
        <w:t>(EF05GE10)</w:t>
      </w:r>
      <w:r w:rsidRPr="002A1939">
        <w:t> Reconhecer e comparar atributos da qualidade ambiental e algumas formas de poluição dos cursos de água e dos oceanos (esgotos, efluentes industriais, marés negras etc.).</w:t>
      </w:r>
      <w:r w:rsidRPr="002A1939">
        <w:br/>
      </w:r>
      <w:r w:rsidRPr="002A1939">
        <w:rPr>
          <w:b/>
          <w:bCs/>
        </w:rPr>
        <w:t>(EF05GE11)</w:t>
      </w:r>
      <w:r w:rsidRPr="002A1939">
        <w:t> Identificar e descrever problemas ambientais que ocorrem no entorno da escola e da residência (lixões, indústrias poluentes, destruição do patrimônio histórico etc.), propondo soluções (inclusive tecnológicas) para esses problemas.</w:t>
      </w:r>
      <w:r w:rsidRPr="002A1939">
        <w:br/>
      </w:r>
      <w:r w:rsidRPr="002A1939">
        <w:rPr>
          <w:b/>
          <w:bCs/>
        </w:rPr>
        <w:t>(EF05GE12)</w:t>
      </w:r>
      <w:r w:rsidRPr="002A1939">
        <w:t> Identificar órgãos do poder público e canais de participação social responsáveis por buscar soluções para a melhoria da qualidade de vida (em áreas como meio ambiente, mobilidade, moradia e direito à cidade) e discutir as propostas implementadas por esses órgãos que afetam a comunidade em que vive.</w:t>
      </w:r>
    </w:p>
    <w:p w14:paraId="1EC3A082" w14:textId="77777777" w:rsidR="002A1939" w:rsidRDefault="002A1939" w:rsidP="002A1939">
      <w:pPr>
        <w:rPr>
          <w:b/>
          <w:bCs/>
        </w:rPr>
      </w:pPr>
    </w:p>
    <w:p w14:paraId="50DBD439" w14:textId="2B3B589F" w:rsidR="002A1939" w:rsidRDefault="002A1939" w:rsidP="002A1939">
      <w:pPr>
        <w:rPr>
          <w:b/>
          <w:bCs/>
        </w:rPr>
      </w:pPr>
      <w:r w:rsidRPr="002A1939">
        <w:rPr>
          <w:b/>
          <w:bCs/>
        </w:rPr>
        <w:lastRenderedPageBreak/>
        <w:t>Habilidades da BNCC de Ciências do 5° ano do Ensino Fundamental</w:t>
      </w:r>
    </w:p>
    <w:p w14:paraId="33E62439" w14:textId="342C10C9" w:rsidR="002A1939" w:rsidRPr="002A1939" w:rsidRDefault="002A1939" w:rsidP="002A1939">
      <w:r w:rsidRPr="002A1939">
        <w:t>(EF05CI01) Explorar fenômenos da vida cotidiana que evidenciem propriedades físicas dos materiais – como densidade, condutibilidade térmica e elétrica, respostas a forças magnéticas, solubilidade, respostas a forças mecânicas (dureza, elasticidade etc.), entre outras.</w:t>
      </w:r>
      <w:r w:rsidRPr="002A1939">
        <w:br/>
        <w:t>(EF05CI02) Aplicar os conhecimentos sobre as mudanças de estado físico da água para explicar o ciclo hidrológico e analisar suas implicações na agricultura, no clima, na geração de energia elétrica, no provimento de água potável e no equilíbrio dos ecossistemas regionais (ou locais).</w:t>
      </w:r>
      <w:r w:rsidRPr="002A1939">
        <w:br/>
        <w:t>(EF05CI03) Selecionar argumentos que justifiquem a importância da cobertura vegetal para a manutenção do ciclo da água, a conservação dos solos, dos cursos de água e da qualidade do ar atmosférico.</w:t>
      </w:r>
      <w:r w:rsidRPr="002A1939">
        <w:br/>
        <w:t>(EF05CI04) Identificar os principais usos da água e de outros materiais nas atividades cotidianas para discutir e propor formas sustentáveis de utilização desses recursos.</w:t>
      </w:r>
      <w:r w:rsidRPr="002A1939">
        <w:br/>
        <w:t>(EF05CI05) Construir propostas coletivas para um consumo mais consciente e criar soluções tecnológicas para o descarte adequado e a reutilização ou reciclagem de materiais consumidos na escola e/ou na vida cotidiana.</w:t>
      </w:r>
      <w:r w:rsidRPr="002A1939">
        <w:br/>
        <w:t>(EF05CI06) Selecionar argumentos que justifiquem por que os sistemas digestório e respiratório são considerados corresponsáveis pelo processo de nutrição do organismo, com base na identificação das funções desses sistemas.</w:t>
      </w:r>
      <w:r w:rsidRPr="002A1939">
        <w:br/>
        <w:t>(EF05CI07) Justificar a relação entre o funcionamento do sistema circulatório, a distribuição dos nutrientes pelo organismo e a eliminação dos resíduos produzidos.</w:t>
      </w:r>
      <w:r w:rsidRPr="002A1939">
        <w:br/>
        <w:t>(EF05CI08) Organizar um cardápio equilibrado com base nas características dos grupos alimentares (nutrientes e calorias) e nas necessidades individuais (atividades realizadas, idade, sexo etc.) para a manutenção da saúde do organismo.</w:t>
      </w:r>
      <w:r w:rsidRPr="002A1939">
        <w:br/>
        <w:t>(EF05CI09) Discutir a ocorrência de distúrbios nutricionais (como obesidade, subnutrição etc.) entre crianças e jovens a partir da análise de seus hábitos (tipos e quantidade de alimento ingerido, prática de atividade física etc.).</w:t>
      </w:r>
      <w:r w:rsidRPr="002A1939">
        <w:br/>
        <w:t>(EF05CI10) Identificar algumas constelações no céu, com o apoio de recursos (como mapas celestes e aplicativos digitais, entre outros), e os períodos do ano em que elas são visíveis no início da noite.</w:t>
      </w:r>
      <w:r w:rsidRPr="002A1939">
        <w:br/>
        <w:t>(EF05CI11) Associar o movimento diário do Sol e das demais estrelas no céu ao movimento de rotação da Terra.</w:t>
      </w:r>
      <w:r w:rsidRPr="002A1939">
        <w:br/>
        <w:t>(EF05CI12) Concluir sobre a periodicidade das fases da Lua, com base na observação e no registro das formas aparentes da Lua no céu ao longo de, pelo menos, dois meses.</w:t>
      </w:r>
      <w:r w:rsidRPr="002A1939">
        <w:br/>
        <w:t>(EF05CI13) Projetar e construir dispositivos para observação à distância (luneta, periscópio etc.), para observação ampliada de objetos (lupas, microscópios) ou para registro de imagens (máquinas fotográficas) e discutir usos sociais desses dispositivos.</w:t>
      </w:r>
    </w:p>
    <w:p w14:paraId="5C8118C0" w14:textId="77777777" w:rsidR="001763C8" w:rsidRPr="001763C8" w:rsidRDefault="001763C8" w:rsidP="001763C8">
      <w:pPr>
        <w:rPr>
          <w:b/>
          <w:bCs/>
        </w:rPr>
      </w:pPr>
      <w:r w:rsidRPr="001763C8">
        <w:rPr>
          <w:b/>
          <w:bCs/>
        </w:rPr>
        <w:t>Habilidades da BNCC de Ensino Religioso do 5° ano do Ensino Fundamental</w:t>
      </w:r>
    </w:p>
    <w:p w14:paraId="35130F9D" w14:textId="22FFE27B" w:rsidR="002A1939" w:rsidRPr="002A1939" w:rsidRDefault="001763C8" w:rsidP="002A1939">
      <w:pPr>
        <w:rPr>
          <w:b/>
          <w:bCs/>
        </w:rPr>
      </w:pPr>
      <w:r w:rsidRPr="001763C8">
        <w:rPr>
          <w:b/>
          <w:bCs/>
        </w:rPr>
        <w:br/>
        <w:t>(EF05ER01) Identificar e respeitar acontecimentos sagrados de diferentes culturas e tradições religiosas como recurso para preservar a memória.</w:t>
      </w:r>
      <w:r w:rsidRPr="001763C8">
        <w:rPr>
          <w:b/>
          <w:bCs/>
        </w:rPr>
        <w:br/>
        <w:t>(EF05ER02) Identificar mitos de criação em diferentes culturas e tradições religiosas.</w:t>
      </w:r>
      <w:r w:rsidRPr="001763C8">
        <w:rPr>
          <w:b/>
          <w:bCs/>
        </w:rPr>
        <w:br/>
        <w:t>(EF05ER03) Reconhecer funções e mensagens religiosas contidas nos mitos de criação (concepções de mundo, natureza, ser humano, divindades, vida e morte).</w:t>
      </w:r>
      <w:r w:rsidRPr="001763C8">
        <w:rPr>
          <w:b/>
          <w:bCs/>
        </w:rPr>
        <w:br/>
        <w:t>(EF05ER04) Reconhecer a importância da tradição oral para preservar memórias e acontecimentos religiosos.</w:t>
      </w:r>
      <w:r w:rsidRPr="001763C8">
        <w:rPr>
          <w:b/>
          <w:bCs/>
        </w:rPr>
        <w:br/>
      </w:r>
      <w:r w:rsidRPr="001763C8">
        <w:rPr>
          <w:b/>
          <w:bCs/>
        </w:rPr>
        <w:lastRenderedPageBreak/>
        <w:t>(EF05ER05) Identificar elementos da tradição oral nas culturas e religiosidades indígenas, afro-brasileiras, ciganas, entre outras.</w:t>
      </w:r>
      <w:r w:rsidRPr="001763C8">
        <w:rPr>
          <w:b/>
          <w:bCs/>
        </w:rPr>
        <w:br/>
        <w:t>(EF05ER06) Identificar o papel dos sábios e anciãos na comunicação e preservação da tradição oral.</w:t>
      </w:r>
      <w:r w:rsidRPr="001763C8">
        <w:rPr>
          <w:b/>
          <w:bCs/>
        </w:rPr>
        <w:br/>
        <w:t>(EF05ER07) Reconhecer, em textos orais, ensinamentos relacionados a modos de ser e viver.</w:t>
      </w:r>
    </w:p>
    <w:p w14:paraId="4723AB50" w14:textId="77777777" w:rsidR="002A1939" w:rsidRDefault="002A1939"/>
    <w:sectPr w:rsidR="002A1939" w:rsidSect="00723C2C">
      <w:pgSz w:w="11906" w:h="16838"/>
      <w:pgMar w:top="1701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939"/>
    <w:rsid w:val="00082595"/>
    <w:rsid w:val="001763C8"/>
    <w:rsid w:val="002A1939"/>
    <w:rsid w:val="00496014"/>
    <w:rsid w:val="005A599D"/>
    <w:rsid w:val="00661010"/>
    <w:rsid w:val="00723C2C"/>
    <w:rsid w:val="007519C7"/>
    <w:rsid w:val="008D6435"/>
    <w:rsid w:val="0096756E"/>
    <w:rsid w:val="00995FEA"/>
    <w:rsid w:val="00A63C02"/>
    <w:rsid w:val="00AD503A"/>
    <w:rsid w:val="00DE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B6C4B"/>
  <w15:chartTrackingRefBased/>
  <w15:docId w15:val="{68B9EEDA-972F-4B6C-B996-DCDE1FECD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A19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A19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A19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A19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A19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A19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A19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A19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A19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A19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A19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A19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A193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A193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A193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A193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A193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A193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A19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A19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A19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A19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A19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A193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A193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A193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A19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A193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A19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3801</Words>
  <Characters>20531</Characters>
  <Application>Microsoft Office Word</Application>
  <DocSecurity>0</DocSecurity>
  <Lines>171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chrystian karl</dc:creator>
  <cp:keywords/>
  <dc:description/>
  <cp:lastModifiedBy>chrystian karl</cp:lastModifiedBy>
  <cp:revision>1</cp:revision>
  <dcterms:created xsi:type="dcterms:W3CDTF">2026-02-10T14:06:00Z</dcterms:created>
  <dcterms:modified xsi:type="dcterms:W3CDTF">2026-02-10T14:19:00Z</dcterms:modified>
</cp:coreProperties>
</file>